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23" w:rsidRDefault="00772D23" w:rsidP="00772D23">
      <w:pPr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-457200</wp:posOffset>
            </wp:positionV>
            <wp:extent cx="1922780" cy="1304290"/>
            <wp:effectExtent l="0" t="0" r="1270" b="0"/>
            <wp:wrapTight wrapText="bothSides">
              <wp:wrapPolygon edited="0">
                <wp:start x="0" y="0"/>
                <wp:lineTo x="0" y="21137"/>
                <wp:lineTo x="21400" y="21137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304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0"/>
          <w:szCs w:val="20"/>
        </w:rPr>
        <w:t xml:space="preserve">   Exchanging Services             </w:t>
      </w:r>
    </w:p>
    <w:p w:rsidR="00772D23" w:rsidRDefault="00772D23" w:rsidP="00772D2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Creating Connections</w:t>
      </w:r>
    </w:p>
    <w:p w:rsidR="00772D23" w:rsidRDefault="00772D23" w:rsidP="00772D23">
      <w:pPr>
        <w:ind w:right="-450"/>
      </w:pPr>
      <w:r>
        <w:rPr>
          <w:rFonts w:ascii="Comic Sans MS" w:hAnsi="Comic Sans MS"/>
          <w:b/>
          <w:sz w:val="20"/>
          <w:szCs w:val="20"/>
        </w:rPr>
        <w:t xml:space="preserve">         </w:t>
      </w:r>
      <w:r>
        <w:rPr>
          <w:rFonts w:ascii="Comic Sans MS" w:hAnsi="Comic Sans MS"/>
          <w:b/>
          <w:sz w:val="20"/>
          <w:szCs w:val="20"/>
        </w:rPr>
        <w:tab/>
        <w:t xml:space="preserve">     Strengthening Communities</w:t>
      </w:r>
    </w:p>
    <w:p w:rsidR="00772D23" w:rsidRDefault="00772D23" w:rsidP="00772D23">
      <w:r>
        <w:t xml:space="preserve">      </w:t>
      </w:r>
      <w:r>
        <w:tab/>
      </w:r>
      <w:r>
        <w:tab/>
      </w:r>
      <w:r>
        <w:tab/>
      </w:r>
      <w:r>
        <w:tab/>
      </w:r>
      <w:r>
        <w:rPr>
          <w:rFonts w:ascii="Comic Sans MS" w:hAnsi="Comic Sans MS"/>
          <w:b/>
          <w:sz w:val="20"/>
        </w:rPr>
        <w:t>Hour by Hour</w:t>
      </w:r>
    </w:p>
    <w:p w:rsidR="00772D23" w:rsidRDefault="00772D23" w:rsidP="00772D23"/>
    <w:p w:rsidR="00772D23" w:rsidRDefault="00772D23" w:rsidP="00772D23">
      <w:pPr>
        <w:rPr>
          <w:b/>
          <w:bCs/>
          <w:sz w:val="28"/>
          <w:szCs w:val="28"/>
        </w:rPr>
      </w:pPr>
    </w:p>
    <w:p w:rsidR="00772D23" w:rsidRPr="00772D23" w:rsidRDefault="00772D23" w:rsidP="002D07BE">
      <w:pPr>
        <w:ind w:left="1440" w:firstLine="720"/>
        <w:rPr>
          <w:sz w:val="28"/>
          <w:szCs w:val="28"/>
        </w:rPr>
      </w:pPr>
      <w:r w:rsidRPr="00772D23">
        <w:rPr>
          <w:b/>
          <w:bCs/>
          <w:sz w:val="28"/>
          <w:szCs w:val="28"/>
        </w:rPr>
        <w:t>Membership and Outreach Coordinator</w:t>
      </w:r>
    </w:p>
    <w:p w:rsidR="00772D23" w:rsidRPr="00772D23" w:rsidRDefault="00772D23" w:rsidP="00772D23">
      <w:pPr>
        <w:rPr>
          <w:sz w:val="28"/>
          <w:szCs w:val="28"/>
        </w:rPr>
      </w:pPr>
      <w:r w:rsidRPr="00772D23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                                  </w:t>
      </w:r>
      <w:r w:rsidRPr="00772D23">
        <w:rPr>
          <w:b/>
          <w:bCs/>
          <w:sz w:val="28"/>
          <w:szCs w:val="28"/>
        </w:rPr>
        <w:t xml:space="preserve">  Job Description</w:t>
      </w:r>
    </w:p>
    <w:p w:rsidR="00772D23" w:rsidRDefault="00772D23" w:rsidP="00772D23"/>
    <w:p w:rsidR="00772D23" w:rsidRPr="00772D23" w:rsidRDefault="004754EB" w:rsidP="00772D23">
      <w:pPr>
        <w:pStyle w:val="BodyText"/>
        <w:spacing w:line="10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This is a p</w:t>
      </w:r>
      <w:r w:rsidR="00772D23">
        <w:rPr>
          <w:rFonts w:ascii="Times New Roman" w:hAnsi="Times New Roman"/>
          <w:color w:val="000000"/>
          <w:sz w:val="24"/>
        </w:rPr>
        <w:t>art-time position at 20 hours per week; starting pay at $11.00/ hour.</w:t>
      </w:r>
      <w:r>
        <w:rPr>
          <w:rFonts w:ascii="Times New Roman" w:hAnsi="Times New Roman"/>
          <w:color w:val="000000"/>
          <w:sz w:val="24"/>
        </w:rPr>
        <w:t xml:space="preserve"> No overtime is paid and unpaid</w:t>
      </w:r>
      <w:r w:rsidR="00772D23">
        <w:rPr>
          <w:rFonts w:ascii="Times New Roman" w:hAnsi="Times New Roman"/>
          <w:color w:val="000000"/>
          <w:sz w:val="24"/>
        </w:rPr>
        <w:t xml:space="preserve"> leave and sick days are provided. No other benefits are offered at this time.   </w:t>
      </w:r>
    </w:p>
    <w:p w:rsidR="00772D23" w:rsidRDefault="00772D23" w:rsidP="00772D23">
      <w:pPr>
        <w:rPr>
          <w:rFonts w:ascii="Times New Roman" w:hAnsi="Times New Roman"/>
          <w:color w:val="000000"/>
          <w:sz w:val="24"/>
          <w:u w:val="single"/>
        </w:rPr>
      </w:pPr>
    </w:p>
    <w:p w:rsidR="00772D23" w:rsidRDefault="00772D23" w:rsidP="00772D23">
      <w:pPr>
        <w:rPr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4"/>
          <w:u w:val="single"/>
        </w:rPr>
        <w:t>General Description</w:t>
      </w:r>
      <w:r>
        <w:rPr>
          <w:rFonts w:ascii="Times New Roman" w:hAnsi="Times New Roman"/>
          <w:color w:val="000000"/>
          <w:sz w:val="24"/>
        </w:rPr>
        <w:t xml:space="preserve">: The Membership and Outreach Coordinator is responsible for managing the overall </w:t>
      </w:r>
      <w:r w:rsidR="004754EB">
        <w:rPr>
          <w:rFonts w:ascii="Times New Roman" w:hAnsi="Times New Roman"/>
          <w:color w:val="000000"/>
          <w:sz w:val="24"/>
        </w:rPr>
        <w:t>administration</w:t>
      </w:r>
      <w:r>
        <w:rPr>
          <w:rFonts w:ascii="Times New Roman" w:hAnsi="Times New Roman"/>
          <w:color w:val="000000"/>
          <w:sz w:val="24"/>
        </w:rPr>
        <w:t xml:space="preserve"> of Brattleboro Time Trad</w:t>
      </w:r>
      <w:r w:rsidR="004754EB">
        <w:rPr>
          <w:rFonts w:ascii="Times New Roman" w:hAnsi="Times New Roman"/>
          <w:color w:val="000000"/>
          <w:sz w:val="24"/>
        </w:rPr>
        <w:t>e</w:t>
      </w:r>
      <w:r>
        <w:rPr>
          <w:rFonts w:ascii="Times New Roman" w:hAnsi="Times New Roman"/>
          <w:color w:val="000000"/>
          <w:sz w:val="24"/>
        </w:rPr>
        <w:t>, in ac</w:t>
      </w:r>
      <w:r w:rsidR="004754EB">
        <w:rPr>
          <w:rFonts w:ascii="Times New Roman" w:hAnsi="Times New Roman"/>
          <w:color w:val="000000"/>
          <w:sz w:val="24"/>
        </w:rPr>
        <w:t>cordance with the organization’s mission s</w:t>
      </w:r>
      <w:r>
        <w:rPr>
          <w:rFonts w:ascii="Times New Roman" w:hAnsi="Times New Roman"/>
          <w:color w:val="000000"/>
          <w:sz w:val="24"/>
        </w:rPr>
        <w:t xml:space="preserve">tatement, </w:t>
      </w:r>
      <w:r w:rsidR="004754EB">
        <w:rPr>
          <w:rFonts w:ascii="Times New Roman" w:hAnsi="Times New Roman"/>
          <w:color w:val="000000"/>
          <w:sz w:val="24"/>
        </w:rPr>
        <w:t xml:space="preserve">and </w:t>
      </w:r>
      <w:r>
        <w:rPr>
          <w:rFonts w:ascii="Times New Roman" w:hAnsi="Times New Roman"/>
          <w:color w:val="000000"/>
          <w:sz w:val="24"/>
        </w:rPr>
        <w:t>to support the goals and strategic plans adopted by the membership and developed by the Board of Directors.</w:t>
      </w:r>
      <w:r>
        <w:t xml:space="preserve">   </w:t>
      </w:r>
      <w:r>
        <w:rPr>
          <w:b/>
          <w:bCs/>
          <w:sz w:val="28"/>
          <w:szCs w:val="28"/>
        </w:rPr>
        <w:t xml:space="preserve"> </w:t>
      </w:r>
    </w:p>
    <w:p w:rsidR="004754EB" w:rsidRPr="004754EB" w:rsidRDefault="004754EB" w:rsidP="00772D23">
      <w:pPr>
        <w:rPr>
          <w:rFonts w:ascii="Times New Roman" w:hAnsi="Times New Roman" w:cs="Times New Roman"/>
          <w:sz w:val="24"/>
          <w:szCs w:val="24"/>
        </w:rPr>
      </w:pPr>
    </w:p>
    <w:p w:rsidR="00772D23" w:rsidRDefault="00772D23" w:rsidP="00772D23">
      <w:pPr>
        <w:rPr>
          <w:rFonts w:ascii="Times New Roman" w:hAnsi="Times New Roman"/>
          <w:color w:val="000000"/>
          <w:sz w:val="24"/>
        </w:rPr>
      </w:pPr>
      <w:r>
        <w:t xml:space="preserve">  </w:t>
      </w:r>
    </w:p>
    <w:p w:rsidR="00772D23" w:rsidRPr="00D44DF1" w:rsidRDefault="00772D23" w:rsidP="00772D23">
      <w:pPr>
        <w:spacing w:line="100" w:lineRule="atLeast"/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ab/>
      </w:r>
      <w:bookmarkStart w:id="0" w:name="_GoBack"/>
      <w:r w:rsidR="00D44DF1" w:rsidRPr="00D44DF1">
        <w:rPr>
          <w:rFonts w:ascii="Times New Roman" w:hAnsi="Times New Roman"/>
          <w:b/>
          <w:color w:val="000000"/>
          <w:sz w:val="24"/>
          <w:u w:val="single"/>
        </w:rPr>
        <w:t xml:space="preserve">Administration, </w:t>
      </w:r>
      <w:r w:rsidRPr="00D44DF1">
        <w:rPr>
          <w:rFonts w:ascii="Times New Roman" w:hAnsi="Times New Roman"/>
          <w:b/>
          <w:color w:val="000000"/>
          <w:sz w:val="24"/>
          <w:u w:val="single"/>
        </w:rPr>
        <w:t>Coordination and Outreach:</w:t>
      </w:r>
    </w:p>
    <w:p w:rsidR="00772D23" w:rsidRPr="00AA133E" w:rsidRDefault="00772D23" w:rsidP="00772D23">
      <w:pPr>
        <w:spacing w:line="100" w:lineRule="atLeast"/>
        <w:rPr>
          <w:rFonts w:ascii="Times New Roman" w:hAnsi="Times New Roman"/>
          <w:b/>
          <w:color w:val="000000"/>
          <w:sz w:val="24"/>
        </w:rPr>
      </w:pPr>
    </w:p>
    <w:p w:rsidR="00D44DF1" w:rsidRPr="001B3EF4" w:rsidRDefault="00D44DF1" w:rsidP="00D44DF1">
      <w:pPr>
        <w:pStyle w:val="BodyText"/>
        <w:numPr>
          <w:ilvl w:val="1"/>
          <w:numId w:val="1"/>
        </w:numPr>
        <w:tabs>
          <w:tab w:val="left" w:pos="0"/>
        </w:tabs>
        <w:spacing w:after="0" w:line="100" w:lineRule="atLeast"/>
        <w:ind w:left="177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Schedule and supervise BTT members staffing the office, meeting as needed.</w:t>
      </w:r>
    </w:p>
    <w:p w:rsidR="006C5CA0" w:rsidRPr="006C5CA0" w:rsidRDefault="00D44DF1" w:rsidP="00D44DF1">
      <w:pPr>
        <w:pStyle w:val="BodyText"/>
        <w:numPr>
          <w:ilvl w:val="1"/>
          <w:numId w:val="1"/>
        </w:numPr>
        <w:tabs>
          <w:tab w:val="left" w:pos="0"/>
        </w:tabs>
        <w:spacing w:after="0" w:line="100" w:lineRule="atLeast"/>
        <w:ind w:left="1774"/>
      </w:pPr>
      <w:r>
        <w:rPr>
          <w:rFonts w:ascii="Times New Roman" w:hAnsi="Times New Roman"/>
          <w:color w:val="000000"/>
          <w:sz w:val="24"/>
        </w:rPr>
        <w:t>Coordinate and oversee member work committees.</w:t>
      </w:r>
    </w:p>
    <w:p w:rsidR="00772D23" w:rsidRDefault="006C5CA0" w:rsidP="00772D23">
      <w:pPr>
        <w:pStyle w:val="BodyText"/>
        <w:numPr>
          <w:ilvl w:val="1"/>
          <w:numId w:val="1"/>
        </w:numPr>
        <w:tabs>
          <w:tab w:val="left" w:pos="0"/>
        </w:tabs>
        <w:spacing w:after="0" w:line="100" w:lineRule="atLeast"/>
        <w:ind w:left="1774"/>
      </w:pPr>
      <w:r>
        <w:rPr>
          <w:rFonts w:ascii="Times New Roman" w:hAnsi="Times New Roman"/>
          <w:color w:val="000000"/>
          <w:sz w:val="24"/>
        </w:rPr>
        <w:t>C</w:t>
      </w:r>
      <w:r w:rsidR="00772D23">
        <w:rPr>
          <w:rFonts w:ascii="Times New Roman" w:hAnsi="Times New Roman"/>
          <w:color w:val="000000"/>
          <w:sz w:val="24"/>
        </w:rPr>
        <w:t>oordinate member volunteers for outreach and</w:t>
      </w:r>
      <w:r w:rsidR="007A3688">
        <w:rPr>
          <w:rFonts w:ascii="Times New Roman" w:hAnsi="Times New Roman"/>
          <w:color w:val="000000"/>
          <w:sz w:val="24"/>
        </w:rPr>
        <w:t xml:space="preserve"> assist with</w:t>
      </w:r>
      <w:r w:rsidR="00772D23">
        <w:rPr>
          <w:rFonts w:ascii="Times New Roman" w:hAnsi="Times New Roman"/>
          <w:color w:val="000000"/>
          <w:sz w:val="24"/>
        </w:rPr>
        <w:t xml:space="preserve"> fundraising events.</w:t>
      </w:r>
    </w:p>
    <w:p w:rsidR="00772D23" w:rsidRDefault="00D44DF1" w:rsidP="00772D23">
      <w:pPr>
        <w:pStyle w:val="BodyText"/>
        <w:numPr>
          <w:ilvl w:val="1"/>
          <w:numId w:val="1"/>
        </w:numPr>
        <w:tabs>
          <w:tab w:val="left" w:pos="0"/>
        </w:tabs>
        <w:spacing w:after="0" w:line="100" w:lineRule="atLeast"/>
        <w:ind w:left="1774"/>
      </w:pPr>
      <w:r>
        <w:rPr>
          <w:rFonts w:ascii="Times New Roman" w:hAnsi="Times New Roman"/>
          <w:bCs/>
          <w:color w:val="000000"/>
          <w:sz w:val="24"/>
        </w:rPr>
        <w:t xml:space="preserve">Coordinating and authoring events and materials to inform the public, and </w:t>
      </w:r>
      <w:r w:rsidR="007A3688">
        <w:rPr>
          <w:rFonts w:ascii="Times New Roman" w:hAnsi="Times New Roman"/>
          <w:bCs/>
          <w:color w:val="000000"/>
          <w:sz w:val="24"/>
        </w:rPr>
        <w:t>recruit ne</w:t>
      </w:r>
      <w:r>
        <w:rPr>
          <w:rFonts w:ascii="Times New Roman" w:hAnsi="Times New Roman"/>
          <w:bCs/>
          <w:color w:val="000000"/>
          <w:sz w:val="24"/>
        </w:rPr>
        <w:t>w members</w:t>
      </w:r>
      <w:r w:rsidR="007A3688">
        <w:rPr>
          <w:rFonts w:ascii="Times New Roman" w:hAnsi="Times New Roman"/>
          <w:bCs/>
          <w:color w:val="000000"/>
          <w:sz w:val="24"/>
        </w:rPr>
        <w:t xml:space="preserve"> </w:t>
      </w:r>
      <w:r w:rsidR="00772D23" w:rsidRPr="00BE06F5">
        <w:rPr>
          <w:rFonts w:ascii="Times New Roman" w:hAnsi="Times New Roman"/>
          <w:bCs/>
          <w:color w:val="000000"/>
          <w:sz w:val="24"/>
        </w:rPr>
        <w:t>via presentations, newspaper articles, radio and BCTV spots</w:t>
      </w:r>
      <w:r w:rsidR="007A3688">
        <w:rPr>
          <w:rFonts w:ascii="Times New Roman" w:hAnsi="Times New Roman"/>
          <w:bCs/>
          <w:color w:val="000000"/>
          <w:sz w:val="24"/>
        </w:rPr>
        <w:t>, social media, etc.</w:t>
      </w:r>
    </w:p>
    <w:p w:rsidR="00772D23" w:rsidRDefault="004754EB" w:rsidP="00772D23">
      <w:pPr>
        <w:numPr>
          <w:ilvl w:val="1"/>
          <w:numId w:val="4"/>
        </w:numPr>
        <w:tabs>
          <w:tab w:val="left" w:pos="0"/>
        </w:tabs>
        <w:spacing w:line="100" w:lineRule="atLeast"/>
        <w:ind w:left="177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Collaborate with</w:t>
      </w:r>
      <w:r w:rsidR="006C5CA0">
        <w:rPr>
          <w:rFonts w:ascii="Times New Roman" w:hAnsi="Times New Roman"/>
          <w:color w:val="000000"/>
          <w:sz w:val="24"/>
        </w:rPr>
        <w:t xml:space="preserve"> treasurer on</w:t>
      </w:r>
      <w:r w:rsidR="00772D23">
        <w:rPr>
          <w:rFonts w:ascii="Times New Roman" w:hAnsi="Times New Roman"/>
          <w:color w:val="000000"/>
          <w:sz w:val="24"/>
        </w:rPr>
        <w:t xml:space="preserve"> collected dues, donations or other funds for deposit. </w:t>
      </w:r>
    </w:p>
    <w:p w:rsidR="00772D23" w:rsidRDefault="00772D23" w:rsidP="00772D23">
      <w:pPr>
        <w:numPr>
          <w:ilvl w:val="1"/>
          <w:numId w:val="4"/>
        </w:numPr>
        <w:tabs>
          <w:tab w:val="left" w:pos="0"/>
        </w:tabs>
        <w:spacing w:line="100" w:lineRule="atLeast"/>
        <w:ind w:left="177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Network and maintain partnerships with member organizations.</w:t>
      </w:r>
    </w:p>
    <w:p w:rsidR="001E106F" w:rsidRDefault="001E106F" w:rsidP="00772D23">
      <w:pPr>
        <w:numPr>
          <w:ilvl w:val="1"/>
          <w:numId w:val="4"/>
        </w:numPr>
        <w:tabs>
          <w:tab w:val="left" w:pos="0"/>
        </w:tabs>
        <w:spacing w:line="100" w:lineRule="atLeast"/>
        <w:ind w:left="177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Grant writing</w:t>
      </w:r>
    </w:p>
    <w:p w:rsidR="004754EB" w:rsidRDefault="004754EB" w:rsidP="00772D23"/>
    <w:p w:rsidR="00772D23" w:rsidRPr="00AA133E" w:rsidRDefault="00772D23" w:rsidP="00772D23">
      <w:pPr>
        <w:spacing w:line="100" w:lineRule="atLeas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Pr="00AA133E">
        <w:rPr>
          <w:rFonts w:ascii="Times New Roman" w:hAnsi="Times New Roman"/>
          <w:b/>
          <w:color w:val="000000"/>
          <w:sz w:val="24"/>
          <w:u w:val="single"/>
        </w:rPr>
        <w:t>Membership Support</w:t>
      </w:r>
      <w:r w:rsidRPr="00AA133E">
        <w:rPr>
          <w:rFonts w:ascii="Times New Roman" w:hAnsi="Times New Roman"/>
          <w:b/>
          <w:color w:val="000000"/>
          <w:sz w:val="24"/>
        </w:rPr>
        <w:t>:</w:t>
      </w:r>
    </w:p>
    <w:p w:rsidR="00772D23" w:rsidRPr="00AA133E" w:rsidRDefault="00772D23" w:rsidP="00772D23">
      <w:pPr>
        <w:spacing w:line="100" w:lineRule="atLeast"/>
        <w:rPr>
          <w:rFonts w:ascii="Times New Roman" w:hAnsi="Times New Roman"/>
          <w:b/>
          <w:color w:val="000000"/>
          <w:sz w:val="24"/>
        </w:rPr>
      </w:pPr>
    </w:p>
    <w:p w:rsidR="00772D23" w:rsidRPr="00BE06F5" w:rsidRDefault="00772D23" w:rsidP="00772D23">
      <w:pPr>
        <w:pStyle w:val="BodyText"/>
        <w:numPr>
          <w:ilvl w:val="1"/>
          <w:numId w:val="1"/>
        </w:numPr>
        <w:tabs>
          <w:tab w:val="left" w:pos="0"/>
        </w:tabs>
        <w:spacing w:after="0" w:line="100" w:lineRule="atLeast"/>
        <w:ind w:left="177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Read and respond to e-mails and phone calls as they arise.</w:t>
      </w:r>
    </w:p>
    <w:p w:rsidR="00EC2FAE" w:rsidRPr="00EC2FAE" w:rsidRDefault="00EC2FAE" w:rsidP="00EC2FAE">
      <w:pPr>
        <w:pStyle w:val="BodyText"/>
        <w:numPr>
          <w:ilvl w:val="1"/>
          <w:numId w:val="1"/>
        </w:numPr>
        <w:tabs>
          <w:tab w:val="left" w:pos="0"/>
        </w:tabs>
        <w:spacing w:after="0" w:line="100" w:lineRule="atLeast"/>
        <w:ind w:left="1774"/>
      </w:pPr>
      <w:r>
        <w:rPr>
          <w:rFonts w:ascii="Times New Roman" w:hAnsi="Times New Roman"/>
          <w:bCs/>
          <w:color w:val="000000"/>
          <w:sz w:val="24"/>
        </w:rPr>
        <w:t xml:space="preserve">Coordinate new member </w:t>
      </w:r>
      <w:r w:rsidRPr="00AA133E">
        <w:rPr>
          <w:rFonts w:ascii="Times New Roman" w:hAnsi="Times New Roman"/>
          <w:bCs/>
          <w:color w:val="000000"/>
          <w:sz w:val="24"/>
        </w:rPr>
        <w:t xml:space="preserve">orientations </w:t>
      </w:r>
      <w:r>
        <w:rPr>
          <w:rFonts w:ascii="Times New Roman" w:hAnsi="Times New Roman"/>
          <w:bCs/>
          <w:color w:val="000000"/>
          <w:sz w:val="24"/>
        </w:rPr>
        <w:t>with office staff</w:t>
      </w:r>
      <w:r w:rsidRPr="00AA133E">
        <w:rPr>
          <w:rFonts w:ascii="Times New Roman" w:hAnsi="Times New Roman"/>
          <w:bCs/>
          <w:color w:val="000000"/>
          <w:sz w:val="24"/>
        </w:rPr>
        <w:t xml:space="preserve"> and provide necessary follow up.</w:t>
      </w:r>
    </w:p>
    <w:p w:rsidR="00EC2FAE" w:rsidRPr="00EC2FAE" w:rsidRDefault="00EC2FAE" w:rsidP="00EC2FAE">
      <w:pPr>
        <w:pStyle w:val="BodyText"/>
        <w:numPr>
          <w:ilvl w:val="1"/>
          <w:numId w:val="1"/>
        </w:numPr>
        <w:tabs>
          <w:tab w:val="left" w:pos="0"/>
        </w:tabs>
        <w:spacing w:after="0" w:line="100" w:lineRule="atLeast"/>
        <w:ind w:left="1774"/>
      </w:pPr>
      <w:r>
        <w:rPr>
          <w:rFonts w:ascii="Times New Roman" w:hAnsi="Times New Roman"/>
          <w:bCs/>
          <w:color w:val="000000"/>
          <w:sz w:val="24"/>
        </w:rPr>
        <w:t>Determine scholarship eligibility and coordinate payment plans.</w:t>
      </w:r>
    </w:p>
    <w:p w:rsidR="00772D23" w:rsidRPr="00AA133E" w:rsidRDefault="00D44DF1" w:rsidP="00772D23">
      <w:pPr>
        <w:pStyle w:val="BodyText"/>
        <w:numPr>
          <w:ilvl w:val="1"/>
          <w:numId w:val="1"/>
        </w:numPr>
        <w:tabs>
          <w:tab w:val="left" w:pos="0"/>
        </w:tabs>
        <w:spacing w:after="0" w:line="100" w:lineRule="atLeast"/>
        <w:ind w:left="177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D</w:t>
      </w:r>
      <w:r w:rsidR="004754EB">
        <w:rPr>
          <w:rFonts w:ascii="Times New Roman" w:hAnsi="Times New Roman"/>
          <w:bCs/>
          <w:color w:val="000000"/>
          <w:sz w:val="24"/>
        </w:rPr>
        <w:t>ues collection and</w:t>
      </w:r>
      <w:r w:rsidR="00DA086A">
        <w:rPr>
          <w:rFonts w:ascii="Times New Roman" w:hAnsi="Times New Roman"/>
          <w:bCs/>
          <w:color w:val="000000"/>
          <w:sz w:val="24"/>
        </w:rPr>
        <w:t xml:space="preserve"> </w:t>
      </w:r>
      <w:r w:rsidRPr="00AA133E">
        <w:rPr>
          <w:rFonts w:ascii="Times New Roman" w:hAnsi="Times New Roman"/>
          <w:bCs/>
          <w:color w:val="000000"/>
          <w:sz w:val="24"/>
        </w:rPr>
        <w:t>maintena</w:t>
      </w:r>
      <w:r>
        <w:rPr>
          <w:rFonts w:ascii="Times New Roman" w:hAnsi="Times New Roman"/>
          <w:bCs/>
          <w:color w:val="000000"/>
          <w:sz w:val="24"/>
        </w:rPr>
        <w:t>nce of</w:t>
      </w:r>
      <w:r w:rsidR="00772D23" w:rsidRPr="00AA133E">
        <w:rPr>
          <w:rFonts w:ascii="Times New Roman" w:hAnsi="Times New Roman"/>
          <w:bCs/>
          <w:color w:val="000000"/>
          <w:sz w:val="24"/>
        </w:rPr>
        <w:t xml:space="preserve"> </w:t>
      </w:r>
      <w:r w:rsidR="00DA086A">
        <w:rPr>
          <w:rFonts w:ascii="Times New Roman" w:hAnsi="Times New Roman"/>
          <w:bCs/>
          <w:color w:val="000000"/>
          <w:sz w:val="24"/>
        </w:rPr>
        <w:t>records.</w:t>
      </w:r>
    </w:p>
    <w:p w:rsidR="00772D23" w:rsidRPr="00EC2FAE" w:rsidRDefault="00772D23" w:rsidP="00EC2FAE">
      <w:pPr>
        <w:pStyle w:val="BodyText"/>
        <w:numPr>
          <w:ilvl w:val="1"/>
          <w:numId w:val="1"/>
        </w:numPr>
        <w:tabs>
          <w:tab w:val="left" w:pos="0"/>
        </w:tabs>
        <w:spacing w:after="0" w:line="100" w:lineRule="atLeast"/>
        <w:ind w:left="177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Monitor </w:t>
      </w:r>
      <w:r w:rsidR="00D44DF1">
        <w:rPr>
          <w:rFonts w:ascii="Times New Roman" w:hAnsi="Times New Roman"/>
          <w:color w:val="000000"/>
          <w:sz w:val="24"/>
        </w:rPr>
        <w:t xml:space="preserve">member </w:t>
      </w:r>
      <w:r>
        <w:rPr>
          <w:rFonts w:ascii="Times New Roman" w:hAnsi="Times New Roman"/>
          <w:color w:val="000000"/>
          <w:sz w:val="24"/>
        </w:rPr>
        <w:t>exchanges, requests and offers.</w:t>
      </w:r>
    </w:p>
    <w:p w:rsidR="00772D23" w:rsidRDefault="00772D23" w:rsidP="00772D23">
      <w:pPr>
        <w:pStyle w:val="BodyText"/>
        <w:numPr>
          <w:ilvl w:val="1"/>
          <w:numId w:val="1"/>
        </w:numPr>
        <w:tabs>
          <w:tab w:val="left" w:pos="0"/>
        </w:tabs>
        <w:spacing w:after="0" w:line="100" w:lineRule="atLeast"/>
        <w:ind w:left="1774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Help members troubleshoot difficulties</w:t>
      </w:r>
      <w:r w:rsidR="00EC2FAE">
        <w:rPr>
          <w:rFonts w:ascii="Times New Roman" w:hAnsi="Times New Roman"/>
          <w:color w:val="000000"/>
          <w:sz w:val="24"/>
        </w:rPr>
        <w:t xml:space="preserve"> and problems</w:t>
      </w:r>
      <w:r>
        <w:rPr>
          <w:rFonts w:ascii="Times New Roman" w:hAnsi="Times New Roman"/>
          <w:color w:val="000000"/>
          <w:sz w:val="24"/>
        </w:rPr>
        <w:t xml:space="preserve"> regarding exchanges.</w:t>
      </w:r>
    </w:p>
    <w:p w:rsidR="004754EB" w:rsidRDefault="00EC2FAE" w:rsidP="00772D23">
      <w:pPr>
        <w:pStyle w:val="BodyText"/>
        <w:numPr>
          <w:ilvl w:val="1"/>
          <w:numId w:val="1"/>
        </w:numPr>
        <w:tabs>
          <w:tab w:val="left" w:pos="0"/>
        </w:tabs>
        <w:spacing w:after="0" w:line="100" w:lineRule="atLeast"/>
        <w:ind w:left="1774"/>
      </w:pPr>
      <w:r w:rsidRPr="00EC2FAE">
        <w:rPr>
          <w:rFonts w:ascii="Times New Roman" w:hAnsi="Times New Roman"/>
          <w:color w:val="000000"/>
          <w:sz w:val="24"/>
        </w:rPr>
        <w:t xml:space="preserve">Compose and arrange news and information for bi-monthly, internet- published newsletter.  </w:t>
      </w:r>
    </w:p>
    <w:p w:rsidR="00772D23" w:rsidRDefault="00772D23" w:rsidP="00772D23"/>
    <w:p w:rsidR="00772D23" w:rsidRPr="00AA133E" w:rsidRDefault="00772D23" w:rsidP="00772D23">
      <w:pPr>
        <w:rPr>
          <w:rFonts w:ascii="Times New Roman" w:hAnsi="Times New Roman"/>
          <w:b/>
          <w:color w:val="000000"/>
          <w:sz w:val="24"/>
        </w:rPr>
      </w:pPr>
      <w:r w:rsidRPr="00BE06F5">
        <w:rPr>
          <w:rFonts w:ascii="Times New Roman" w:hAnsi="Times New Roman"/>
          <w:b/>
          <w:color w:val="000000"/>
          <w:sz w:val="24"/>
        </w:rPr>
        <w:tab/>
      </w:r>
      <w:r w:rsidRPr="00AA133E">
        <w:rPr>
          <w:rFonts w:ascii="Times New Roman" w:hAnsi="Times New Roman"/>
          <w:b/>
          <w:color w:val="000000"/>
          <w:sz w:val="24"/>
          <w:u w:val="single"/>
        </w:rPr>
        <w:t xml:space="preserve">Coordinator Team </w:t>
      </w:r>
      <w:r>
        <w:rPr>
          <w:rFonts w:ascii="Times New Roman" w:hAnsi="Times New Roman"/>
          <w:b/>
          <w:color w:val="000000"/>
          <w:sz w:val="24"/>
          <w:u w:val="single"/>
        </w:rPr>
        <w:t>and Board</w:t>
      </w:r>
      <w:r w:rsidRPr="00AA133E">
        <w:rPr>
          <w:rFonts w:ascii="Times New Roman" w:hAnsi="Times New Roman"/>
          <w:b/>
          <w:color w:val="000000"/>
          <w:sz w:val="24"/>
        </w:rPr>
        <w:t>:</w:t>
      </w:r>
    </w:p>
    <w:p w:rsidR="00772D23" w:rsidRDefault="00772D23" w:rsidP="00772D23">
      <w:pPr>
        <w:rPr>
          <w:rFonts w:ascii="Times New Roman" w:hAnsi="Times New Roman"/>
          <w:color w:val="000000"/>
          <w:sz w:val="24"/>
        </w:rPr>
      </w:pPr>
    </w:p>
    <w:p w:rsidR="00772D23" w:rsidRDefault="00772D23" w:rsidP="00772D23">
      <w:pPr>
        <w:pStyle w:val="BodyText"/>
        <w:numPr>
          <w:ilvl w:val="1"/>
          <w:numId w:val="2"/>
        </w:numPr>
        <w:tabs>
          <w:tab w:val="left" w:pos="0"/>
        </w:tabs>
        <w:spacing w:after="0" w:line="100" w:lineRule="atLeast"/>
        <w:ind w:left="177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Meet bi-monthly with the Coordinator Team (includes IT coordinator and board </w:t>
      </w:r>
      <w:r w:rsidR="00DA086A">
        <w:rPr>
          <w:rFonts w:ascii="Times New Roman" w:hAnsi="Times New Roman"/>
          <w:color w:val="000000"/>
          <w:sz w:val="24"/>
        </w:rPr>
        <w:t>liaison</w:t>
      </w:r>
      <w:r>
        <w:rPr>
          <w:rFonts w:ascii="Times New Roman" w:hAnsi="Times New Roman"/>
          <w:color w:val="000000"/>
          <w:sz w:val="24"/>
        </w:rPr>
        <w:t>)</w:t>
      </w:r>
      <w:r w:rsidR="004754EB">
        <w:rPr>
          <w:rFonts w:ascii="Times New Roman" w:hAnsi="Times New Roman"/>
          <w:color w:val="000000"/>
          <w:sz w:val="24"/>
        </w:rPr>
        <w:t>.</w:t>
      </w:r>
    </w:p>
    <w:p w:rsidR="00772D23" w:rsidRDefault="004754EB" w:rsidP="00772D23">
      <w:pPr>
        <w:pStyle w:val="BodyText"/>
        <w:numPr>
          <w:ilvl w:val="1"/>
          <w:numId w:val="2"/>
        </w:numPr>
        <w:tabs>
          <w:tab w:val="left" w:pos="0"/>
        </w:tabs>
        <w:spacing w:after="0" w:line="100" w:lineRule="atLeast"/>
        <w:ind w:left="177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Collaborate with the</w:t>
      </w:r>
      <w:r w:rsidR="00772D23">
        <w:rPr>
          <w:rFonts w:ascii="Times New Roman" w:hAnsi="Times New Roman"/>
          <w:color w:val="000000"/>
          <w:sz w:val="24"/>
        </w:rPr>
        <w:t xml:space="preserve"> C</w:t>
      </w:r>
      <w:r>
        <w:rPr>
          <w:rFonts w:ascii="Times New Roman" w:hAnsi="Times New Roman"/>
          <w:color w:val="000000"/>
          <w:sz w:val="24"/>
        </w:rPr>
        <w:t>oordinator Team on the general</w:t>
      </w:r>
      <w:r w:rsidR="00DA086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operations with reciprocal</w:t>
      </w:r>
      <w:r w:rsidR="001E106F">
        <w:rPr>
          <w:rFonts w:ascii="Times New Roman" w:hAnsi="Times New Roman"/>
          <w:color w:val="000000"/>
          <w:sz w:val="24"/>
        </w:rPr>
        <w:t xml:space="preserve"> support.</w:t>
      </w:r>
    </w:p>
    <w:p w:rsidR="00772D23" w:rsidRDefault="00772D23" w:rsidP="00772D23">
      <w:pPr>
        <w:pStyle w:val="BodyText"/>
        <w:numPr>
          <w:ilvl w:val="1"/>
          <w:numId w:val="3"/>
        </w:numPr>
        <w:tabs>
          <w:tab w:val="left" w:pos="0"/>
        </w:tabs>
        <w:spacing w:after="0" w:line="100" w:lineRule="atLeast"/>
        <w:ind w:left="177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Keep BTT Board apprised of information and developments that impact Board duties, via e-mail, phone calls, and board meetings.</w:t>
      </w:r>
    </w:p>
    <w:p w:rsidR="00772D23" w:rsidRDefault="00772D23" w:rsidP="00772D23">
      <w:pPr>
        <w:pStyle w:val="BodyText"/>
        <w:numPr>
          <w:ilvl w:val="1"/>
          <w:numId w:val="3"/>
        </w:numPr>
        <w:tabs>
          <w:tab w:val="left" w:pos="0"/>
        </w:tabs>
        <w:spacing w:after="0" w:line="100" w:lineRule="atLeast"/>
        <w:ind w:left="177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Prepare and pre</w:t>
      </w:r>
      <w:r w:rsidR="004754EB">
        <w:rPr>
          <w:rFonts w:ascii="Times New Roman" w:hAnsi="Times New Roman"/>
          <w:color w:val="000000"/>
          <w:sz w:val="24"/>
        </w:rPr>
        <w:t>sent coordinator's report at</w:t>
      </w:r>
      <w:r>
        <w:rPr>
          <w:rFonts w:ascii="Times New Roman" w:hAnsi="Times New Roman"/>
          <w:color w:val="000000"/>
          <w:sz w:val="24"/>
        </w:rPr>
        <w:t xml:space="preserve"> monthly Board meeting.</w:t>
      </w:r>
    </w:p>
    <w:p w:rsidR="00067E7D" w:rsidRPr="001E106F" w:rsidRDefault="00772D23" w:rsidP="00D056D3">
      <w:pPr>
        <w:pStyle w:val="BodyText"/>
        <w:numPr>
          <w:ilvl w:val="1"/>
          <w:numId w:val="3"/>
        </w:numPr>
        <w:tabs>
          <w:tab w:val="left" w:pos="0"/>
        </w:tabs>
        <w:spacing w:after="0" w:line="100" w:lineRule="atLeast"/>
        <w:ind w:left="177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Serve on select committees and assist with Board projects and fundraising.</w:t>
      </w:r>
      <w:bookmarkEnd w:id="0"/>
    </w:p>
    <w:sectPr w:rsidR="00067E7D" w:rsidRPr="001E106F" w:rsidSect="00772D2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E4" w:rsidRDefault="00B966E4">
      <w:r>
        <w:separator/>
      </w:r>
    </w:p>
  </w:endnote>
  <w:endnote w:type="continuationSeparator" w:id="0">
    <w:p w:rsidR="00B966E4" w:rsidRDefault="00B9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BB" w:rsidRDefault="00D056D3">
    <w:pPr>
      <w:jc w:val="center"/>
    </w:pPr>
    <w:r>
      <w:rPr>
        <w:szCs w:val="24"/>
      </w:rPr>
      <w:t xml:space="preserve">15 Grove Street, Suite 5, Brattleboro, VT </w:t>
    </w:r>
    <w:proofErr w:type="gramStart"/>
    <w:r>
      <w:rPr>
        <w:szCs w:val="24"/>
      </w:rPr>
      <w:t>05301  •</w:t>
    </w:r>
    <w:proofErr w:type="gramEnd"/>
    <w:r>
      <w:rPr>
        <w:szCs w:val="24"/>
      </w:rPr>
      <w:t xml:space="preserve">  802-246-1199</w:t>
    </w:r>
    <w:r>
      <w:rPr>
        <w:szCs w:val="24"/>
      </w:rPr>
      <w:br/>
      <w:t>www.brattleborotimetrade.org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E4" w:rsidRDefault="00B966E4">
      <w:r>
        <w:separator/>
      </w:r>
    </w:p>
  </w:footnote>
  <w:footnote w:type="continuationSeparator" w:id="0">
    <w:p w:rsidR="00B966E4" w:rsidRDefault="00B96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BB" w:rsidRDefault="00D056D3">
    <w:pPr>
      <w:pStyle w:val="Header"/>
    </w:pP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29"/>
    <w:rsid w:val="001E106F"/>
    <w:rsid w:val="00257AB4"/>
    <w:rsid w:val="002D07BE"/>
    <w:rsid w:val="004754EB"/>
    <w:rsid w:val="00596329"/>
    <w:rsid w:val="006C5CA0"/>
    <w:rsid w:val="0070299E"/>
    <w:rsid w:val="00772D23"/>
    <w:rsid w:val="00794C2A"/>
    <w:rsid w:val="007A3688"/>
    <w:rsid w:val="0080617B"/>
    <w:rsid w:val="008600D1"/>
    <w:rsid w:val="00913841"/>
    <w:rsid w:val="009E55F7"/>
    <w:rsid w:val="00B0364B"/>
    <w:rsid w:val="00B966E4"/>
    <w:rsid w:val="00D056D3"/>
    <w:rsid w:val="00D44DF1"/>
    <w:rsid w:val="00DA086A"/>
    <w:rsid w:val="00E30D8E"/>
    <w:rsid w:val="00EC2FAE"/>
    <w:rsid w:val="00FD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B88A1-4371-47DB-AA7E-E37AFC14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D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56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56D3"/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rsid w:val="00D056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56D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barratt</dc:creator>
  <cp:lastModifiedBy>Susan</cp:lastModifiedBy>
  <cp:revision>2</cp:revision>
  <dcterms:created xsi:type="dcterms:W3CDTF">2016-03-25T16:36:00Z</dcterms:created>
  <dcterms:modified xsi:type="dcterms:W3CDTF">2016-03-25T16:36:00Z</dcterms:modified>
</cp:coreProperties>
</file>